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0E" w:rsidRDefault="0038610E" w:rsidP="0038610E">
      <w:pPr>
        <w:spacing w:after="0" w:line="240" w:lineRule="auto"/>
        <w:jc w:val="right"/>
      </w:pPr>
      <w:r w:rsidRPr="0038610E">
        <w:rPr>
          <w:noProof/>
        </w:rPr>
        <w:drawing>
          <wp:anchor distT="0" distB="0" distL="114300" distR="114300" simplePos="0" relativeHeight="251658240" behindDoc="0" locked="0" layoutInCell="1" allowOverlap="1" wp14:anchorId="633DA955" wp14:editId="4F95FBA4">
            <wp:simplePos x="0" y="0"/>
            <wp:positionH relativeFrom="column">
              <wp:posOffset>836930</wp:posOffset>
            </wp:positionH>
            <wp:positionV relativeFrom="paragraph">
              <wp:posOffset>-53975</wp:posOffset>
            </wp:positionV>
            <wp:extent cx="1544955" cy="846455"/>
            <wp:effectExtent l="0" t="0" r="0" b="0"/>
            <wp:wrapNone/>
            <wp:docPr id="2" name="Imagen 2"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495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10E">
        <w:rPr>
          <w:noProof/>
        </w:rPr>
        <w:drawing>
          <wp:anchor distT="0" distB="0" distL="114300" distR="114300" simplePos="0" relativeHeight="251665408" behindDoc="0" locked="0" layoutInCell="1" allowOverlap="1" wp14:anchorId="2E4E93B0" wp14:editId="1784897A">
            <wp:simplePos x="0" y="0"/>
            <wp:positionH relativeFrom="column">
              <wp:posOffset>-222885</wp:posOffset>
            </wp:positionH>
            <wp:positionV relativeFrom="paragraph">
              <wp:posOffset>-149225</wp:posOffset>
            </wp:positionV>
            <wp:extent cx="1000125" cy="1196054"/>
            <wp:effectExtent l="0" t="0" r="0" b="0"/>
            <wp:wrapNone/>
            <wp:docPr id="3" name="Imagen 3" descr="\\192.168.2.219\Compartida Prensa\LOGO PRESIDENCIA 2018\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19\Compartida Prensa\LOGO PRESIDENCIA 2018\logo 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60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7577F6" w:rsidRPr="0038610E" w:rsidRDefault="0038610E" w:rsidP="006B7495">
      <w:pPr>
        <w:spacing w:after="0" w:line="240" w:lineRule="auto"/>
        <w:jc w:val="center"/>
      </w:pPr>
      <w:r w:rsidRPr="0038610E">
        <w:t>Comunicado de Prensa</w:t>
      </w:r>
    </w:p>
    <w:p w:rsidR="007577F6" w:rsidRDefault="007577F6" w:rsidP="007577F6">
      <w:pPr>
        <w:spacing w:after="0" w:line="240" w:lineRule="auto"/>
        <w:jc w:val="center"/>
        <w:rPr>
          <w:i/>
          <w:sz w:val="28"/>
          <w:szCs w:val="28"/>
          <w:u w:val="single"/>
        </w:rPr>
      </w:pPr>
    </w:p>
    <w:p w:rsidR="00181D1F" w:rsidRDefault="00181D1F" w:rsidP="006C36BA">
      <w:pPr>
        <w:spacing w:after="0" w:line="240" w:lineRule="auto"/>
        <w:ind w:firstLine="708"/>
        <w:jc w:val="center"/>
        <w:rPr>
          <w:i/>
          <w:sz w:val="28"/>
          <w:szCs w:val="28"/>
          <w:u w:val="single"/>
        </w:rPr>
      </w:pPr>
    </w:p>
    <w:p w:rsidR="006C36BA" w:rsidRPr="00C61714" w:rsidRDefault="006958FC" w:rsidP="00C61714">
      <w:pPr>
        <w:spacing w:after="0" w:line="240" w:lineRule="auto"/>
        <w:rPr>
          <w:rFonts w:ascii="Arial Narrow" w:hAnsi="Arial Narrow"/>
          <w:b/>
          <w:sz w:val="36"/>
          <w:szCs w:val="36"/>
        </w:rPr>
      </w:pPr>
      <w:r w:rsidRPr="00C61714">
        <w:rPr>
          <w:rFonts w:ascii="Arial Narrow" w:hAnsi="Arial Narrow"/>
          <w:b/>
          <w:sz w:val="36"/>
          <w:szCs w:val="36"/>
        </w:rPr>
        <w:t xml:space="preserve">Territorio indígena de Matambú mejora acceso a comunidad con importante proyecto de </w:t>
      </w:r>
      <w:r w:rsidR="00C61714">
        <w:rPr>
          <w:rFonts w:ascii="Arial Narrow" w:hAnsi="Arial Narrow"/>
          <w:b/>
          <w:sz w:val="36"/>
          <w:szCs w:val="36"/>
        </w:rPr>
        <w:t>pavimentación</w:t>
      </w:r>
      <w:r w:rsidR="0038610E" w:rsidRPr="00C61714">
        <w:rPr>
          <w:rFonts w:ascii="Arial Narrow" w:hAnsi="Arial Narrow"/>
          <w:b/>
          <w:sz w:val="36"/>
          <w:szCs w:val="36"/>
        </w:rPr>
        <w:t xml:space="preserve"> </w:t>
      </w:r>
    </w:p>
    <w:p w:rsidR="006958FC" w:rsidRDefault="006958FC" w:rsidP="00181D1F">
      <w:pPr>
        <w:spacing w:after="0" w:line="240" w:lineRule="auto"/>
        <w:jc w:val="center"/>
        <w:rPr>
          <w:rFonts w:ascii="Arial Narrow" w:hAnsi="Arial Narrow"/>
          <w:b/>
          <w:sz w:val="40"/>
          <w:szCs w:val="40"/>
        </w:rPr>
      </w:pPr>
    </w:p>
    <w:p w:rsidR="006C36BA" w:rsidRDefault="006C36BA" w:rsidP="006B7495">
      <w:pPr>
        <w:pStyle w:val="Prrafodelista"/>
        <w:numPr>
          <w:ilvl w:val="0"/>
          <w:numId w:val="4"/>
        </w:numPr>
        <w:spacing w:after="120" w:line="240" w:lineRule="auto"/>
        <w:ind w:left="706" w:hanging="418"/>
        <w:contextualSpacing w:val="0"/>
        <w:rPr>
          <w:rFonts w:ascii="Arial Narrow" w:hAnsi="Arial Narrow"/>
          <w:sz w:val="28"/>
          <w:szCs w:val="28"/>
        </w:rPr>
      </w:pPr>
      <w:r w:rsidRPr="006C36BA">
        <w:rPr>
          <w:rFonts w:ascii="Arial Narrow" w:hAnsi="Arial Narrow"/>
          <w:sz w:val="28"/>
          <w:szCs w:val="28"/>
        </w:rPr>
        <w:t xml:space="preserve">Proyecto </w:t>
      </w:r>
      <w:r w:rsidR="00C61714">
        <w:rPr>
          <w:rFonts w:ascii="Arial Narrow" w:hAnsi="Arial Narrow"/>
          <w:sz w:val="28"/>
          <w:szCs w:val="28"/>
        </w:rPr>
        <w:t xml:space="preserve">de 190 millones de colones </w:t>
      </w:r>
      <w:r w:rsidRPr="006C36BA">
        <w:rPr>
          <w:rFonts w:ascii="Arial Narrow" w:hAnsi="Arial Narrow"/>
          <w:sz w:val="28"/>
          <w:szCs w:val="28"/>
        </w:rPr>
        <w:t>fue financiado por Dinadeco</w:t>
      </w:r>
    </w:p>
    <w:p w:rsidR="006C36BA" w:rsidRDefault="006958FC" w:rsidP="00C61714">
      <w:pPr>
        <w:pStyle w:val="Prrafodelista"/>
        <w:numPr>
          <w:ilvl w:val="0"/>
          <w:numId w:val="4"/>
        </w:numPr>
        <w:spacing w:after="0" w:line="240" w:lineRule="auto"/>
        <w:ind w:left="708" w:hanging="420"/>
        <w:rPr>
          <w:rFonts w:ascii="Arial Narrow" w:hAnsi="Arial Narrow"/>
          <w:sz w:val="28"/>
          <w:szCs w:val="28"/>
        </w:rPr>
      </w:pPr>
      <w:r>
        <w:rPr>
          <w:rFonts w:ascii="Arial Narrow" w:hAnsi="Arial Narrow"/>
          <w:sz w:val="28"/>
          <w:szCs w:val="28"/>
        </w:rPr>
        <w:t>Asociación de Desarrollo Indígena de Matambú de Hojancha gesti</w:t>
      </w:r>
      <w:r w:rsidR="007B562A">
        <w:rPr>
          <w:rFonts w:ascii="Arial Narrow" w:hAnsi="Arial Narrow"/>
          <w:sz w:val="28"/>
          <w:szCs w:val="28"/>
        </w:rPr>
        <w:t>on</w:t>
      </w:r>
      <w:r>
        <w:rPr>
          <w:rFonts w:ascii="Arial Narrow" w:hAnsi="Arial Narrow"/>
          <w:sz w:val="28"/>
          <w:szCs w:val="28"/>
        </w:rPr>
        <w:t>ó el</w:t>
      </w:r>
      <w:r w:rsidR="006B7495">
        <w:rPr>
          <w:rFonts w:ascii="Arial Narrow" w:hAnsi="Arial Narrow"/>
          <w:sz w:val="28"/>
          <w:szCs w:val="28"/>
        </w:rPr>
        <w:t xml:space="preserve"> proyecto y lideró su ejecución</w:t>
      </w:r>
      <w:r>
        <w:rPr>
          <w:rFonts w:ascii="Arial Narrow" w:hAnsi="Arial Narrow"/>
          <w:sz w:val="28"/>
          <w:szCs w:val="28"/>
        </w:rPr>
        <w:t xml:space="preserve"> </w:t>
      </w:r>
    </w:p>
    <w:p w:rsidR="006B7495" w:rsidRDefault="006B7495" w:rsidP="00181D1F">
      <w:pPr>
        <w:spacing w:after="0" w:line="240" w:lineRule="auto"/>
        <w:jc w:val="both"/>
        <w:rPr>
          <w:rFonts w:ascii="Arial Narrow" w:hAnsi="Arial Narrow"/>
          <w:i/>
          <w:sz w:val="24"/>
          <w:szCs w:val="24"/>
        </w:rPr>
      </w:pPr>
    </w:p>
    <w:p w:rsidR="00CD637C" w:rsidRDefault="006B7495" w:rsidP="00181D1F">
      <w:pPr>
        <w:spacing w:after="0" w:line="240" w:lineRule="auto"/>
        <w:jc w:val="both"/>
        <w:rPr>
          <w:rFonts w:ascii="Arial Narrow" w:hAnsi="Arial Narrow"/>
          <w:i/>
          <w:sz w:val="24"/>
          <w:szCs w:val="24"/>
        </w:rPr>
      </w:pPr>
      <w:r>
        <w:rPr>
          <w:rFonts w:ascii="Arial Narrow" w:hAnsi="Arial Narrow"/>
          <w:i/>
          <w:sz w:val="24"/>
          <w:szCs w:val="24"/>
        </w:rPr>
        <w:t>Matambú de Hojancha - 23 de julio de 20185</w:t>
      </w:r>
    </w:p>
    <w:p w:rsidR="006B7495" w:rsidRDefault="006B7495" w:rsidP="00181D1F">
      <w:pPr>
        <w:spacing w:after="0" w:line="240" w:lineRule="auto"/>
        <w:jc w:val="both"/>
        <w:rPr>
          <w:rFonts w:ascii="Times New Roman" w:hAnsi="Times New Roman" w:cs="Times New Roman"/>
          <w:sz w:val="24"/>
          <w:szCs w:val="24"/>
        </w:rPr>
      </w:pPr>
    </w:p>
    <w:p w:rsidR="007B562A" w:rsidRPr="00C61714" w:rsidRDefault="007B562A" w:rsidP="00181D1F">
      <w:pPr>
        <w:spacing w:after="0" w:line="240" w:lineRule="auto"/>
        <w:jc w:val="both"/>
        <w:rPr>
          <w:rFonts w:ascii="Times New Roman" w:hAnsi="Times New Roman" w:cs="Times New Roman"/>
          <w:sz w:val="24"/>
          <w:szCs w:val="24"/>
        </w:rPr>
      </w:pPr>
      <w:r w:rsidRPr="00C61714">
        <w:rPr>
          <w:rFonts w:ascii="Times New Roman" w:hAnsi="Times New Roman" w:cs="Times New Roman"/>
          <w:sz w:val="24"/>
          <w:szCs w:val="24"/>
        </w:rPr>
        <w:t>Gracias a la gestión de la Asociación de Desarrollo Integral de la Reserva Indígena de Matambú</w:t>
      </w:r>
      <w:r w:rsidR="006B7495">
        <w:rPr>
          <w:rFonts w:ascii="Times New Roman" w:hAnsi="Times New Roman" w:cs="Times New Roman"/>
          <w:sz w:val="24"/>
          <w:szCs w:val="24"/>
        </w:rPr>
        <w:t xml:space="preserve"> de Hojancha</w:t>
      </w:r>
      <w:r w:rsidRPr="00C61714">
        <w:rPr>
          <w:rFonts w:ascii="Times New Roman" w:hAnsi="Times New Roman" w:cs="Times New Roman"/>
          <w:sz w:val="24"/>
          <w:szCs w:val="24"/>
        </w:rPr>
        <w:t xml:space="preserve">, los habitantes de ese territorio </w:t>
      </w:r>
      <w:r w:rsidR="00143F27" w:rsidRPr="00C61714">
        <w:rPr>
          <w:rFonts w:ascii="Times New Roman" w:hAnsi="Times New Roman" w:cs="Times New Roman"/>
          <w:sz w:val="24"/>
          <w:szCs w:val="24"/>
        </w:rPr>
        <w:t xml:space="preserve">mejoraron el acceso a la comunidad con el proyecto de </w:t>
      </w:r>
      <w:r w:rsidRPr="00C61714">
        <w:rPr>
          <w:rFonts w:ascii="Times New Roman" w:hAnsi="Times New Roman" w:cs="Times New Roman"/>
          <w:sz w:val="24"/>
          <w:szCs w:val="24"/>
        </w:rPr>
        <w:t>cement</w:t>
      </w:r>
      <w:r w:rsidR="00F71F2B" w:rsidRPr="00C61714">
        <w:rPr>
          <w:rFonts w:ascii="Times New Roman" w:hAnsi="Times New Roman" w:cs="Times New Roman"/>
          <w:sz w:val="24"/>
          <w:szCs w:val="24"/>
        </w:rPr>
        <w:t>ado y cuneteado de</w:t>
      </w:r>
      <w:r w:rsidR="006B7495">
        <w:rPr>
          <w:rFonts w:ascii="Times New Roman" w:hAnsi="Times New Roman" w:cs="Times New Roman"/>
          <w:sz w:val="24"/>
          <w:szCs w:val="24"/>
        </w:rPr>
        <w:t>l camino</w:t>
      </w:r>
      <w:r w:rsidRPr="00C61714">
        <w:rPr>
          <w:rFonts w:ascii="Times New Roman" w:hAnsi="Times New Roman" w:cs="Times New Roman"/>
          <w:sz w:val="24"/>
          <w:szCs w:val="24"/>
        </w:rPr>
        <w:t xml:space="preserve"> </w:t>
      </w:r>
      <w:r w:rsidR="00F71F2B" w:rsidRPr="00C61714">
        <w:rPr>
          <w:rFonts w:ascii="Times New Roman" w:hAnsi="Times New Roman" w:cs="Times New Roman"/>
          <w:sz w:val="24"/>
          <w:szCs w:val="24"/>
        </w:rPr>
        <w:t xml:space="preserve">que se ubica </w:t>
      </w:r>
      <w:r w:rsidRPr="00C61714">
        <w:rPr>
          <w:rFonts w:ascii="Times New Roman" w:hAnsi="Times New Roman" w:cs="Times New Roman"/>
          <w:sz w:val="24"/>
          <w:szCs w:val="24"/>
        </w:rPr>
        <w:t xml:space="preserve">en el sector conocido como la cuesta de Los </w:t>
      </w:r>
      <w:proofErr w:type="spellStart"/>
      <w:r w:rsidRPr="00C61714">
        <w:rPr>
          <w:rFonts w:ascii="Times New Roman" w:hAnsi="Times New Roman" w:cs="Times New Roman"/>
          <w:sz w:val="24"/>
          <w:szCs w:val="24"/>
        </w:rPr>
        <w:t>Hondores</w:t>
      </w:r>
      <w:proofErr w:type="spellEnd"/>
      <w:r w:rsidRPr="00C61714">
        <w:rPr>
          <w:rFonts w:ascii="Times New Roman" w:hAnsi="Times New Roman" w:cs="Times New Roman"/>
          <w:sz w:val="24"/>
          <w:szCs w:val="24"/>
        </w:rPr>
        <w:t xml:space="preserve"> en Barrio Guanacaste. </w:t>
      </w:r>
    </w:p>
    <w:p w:rsidR="004F193B" w:rsidRPr="00C61714" w:rsidRDefault="004F193B" w:rsidP="00181D1F">
      <w:pPr>
        <w:spacing w:after="0" w:line="240" w:lineRule="auto"/>
        <w:jc w:val="both"/>
        <w:rPr>
          <w:rFonts w:ascii="Times New Roman" w:hAnsi="Times New Roman" w:cs="Times New Roman"/>
          <w:sz w:val="24"/>
          <w:szCs w:val="24"/>
        </w:rPr>
      </w:pPr>
    </w:p>
    <w:p w:rsidR="006B7495" w:rsidRDefault="00F71F2B" w:rsidP="00181D1F">
      <w:pPr>
        <w:spacing w:after="0" w:line="240" w:lineRule="auto"/>
        <w:jc w:val="both"/>
        <w:rPr>
          <w:rFonts w:ascii="Times New Roman" w:hAnsi="Times New Roman" w:cs="Times New Roman"/>
          <w:sz w:val="24"/>
          <w:szCs w:val="24"/>
        </w:rPr>
      </w:pPr>
      <w:r w:rsidRPr="00C61714">
        <w:rPr>
          <w:rFonts w:ascii="Times New Roman" w:hAnsi="Times New Roman" w:cs="Times New Roman"/>
          <w:sz w:val="24"/>
          <w:szCs w:val="24"/>
        </w:rPr>
        <w:t>El proyecto</w:t>
      </w:r>
      <w:r w:rsidR="006B7495">
        <w:rPr>
          <w:rFonts w:ascii="Times New Roman" w:hAnsi="Times New Roman" w:cs="Times New Roman"/>
          <w:sz w:val="24"/>
          <w:szCs w:val="24"/>
        </w:rPr>
        <w:t xml:space="preserve">, que consiste en la pavimentación con concreto hidráulico de un kilómetro de la calzada del camino </w:t>
      </w:r>
      <w:r w:rsidR="006B7495" w:rsidRPr="00C61714">
        <w:rPr>
          <w:rFonts w:ascii="Times New Roman" w:hAnsi="Times New Roman" w:cs="Times New Roman"/>
          <w:sz w:val="24"/>
          <w:szCs w:val="24"/>
        </w:rPr>
        <w:t>C-5-02-079</w:t>
      </w:r>
      <w:r w:rsidR="006B7495">
        <w:rPr>
          <w:rFonts w:ascii="Times New Roman" w:hAnsi="Times New Roman" w:cs="Times New Roman"/>
          <w:sz w:val="24"/>
          <w:szCs w:val="24"/>
        </w:rPr>
        <w:t>,</w:t>
      </w:r>
      <w:r w:rsidR="006B7495" w:rsidRPr="00C61714">
        <w:rPr>
          <w:rFonts w:ascii="Times New Roman" w:hAnsi="Times New Roman" w:cs="Times New Roman"/>
          <w:sz w:val="24"/>
          <w:szCs w:val="24"/>
        </w:rPr>
        <w:t xml:space="preserve"> </w:t>
      </w:r>
      <w:r w:rsidR="005015AA" w:rsidRPr="00C61714">
        <w:rPr>
          <w:rFonts w:ascii="Times New Roman" w:hAnsi="Times New Roman" w:cs="Times New Roman"/>
          <w:sz w:val="24"/>
          <w:szCs w:val="24"/>
        </w:rPr>
        <w:t xml:space="preserve">fue inaugurado el día de hoy por el </w:t>
      </w:r>
      <w:r w:rsidR="006B7495">
        <w:rPr>
          <w:rFonts w:ascii="Times New Roman" w:hAnsi="Times New Roman" w:cs="Times New Roman"/>
          <w:sz w:val="24"/>
          <w:szCs w:val="24"/>
        </w:rPr>
        <w:t>p</w:t>
      </w:r>
      <w:r w:rsidR="005015AA" w:rsidRPr="00C61714">
        <w:rPr>
          <w:rFonts w:ascii="Times New Roman" w:hAnsi="Times New Roman" w:cs="Times New Roman"/>
          <w:sz w:val="24"/>
          <w:szCs w:val="24"/>
        </w:rPr>
        <w:t xml:space="preserve">residente de la República, Carlos Alvarado Quesada, en el marco de la gira que realiza por la provincia de Guanacaste, </w:t>
      </w:r>
      <w:r w:rsidR="006B7495">
        <w:rPr>
          <w:rFonts w:ascii="Times New Roman" w:hAnsi="Times New Roman" w:cs="Times New Roman"/>
          <w:sz w:val="24"/>
          <w:szCs w:val="24"/>
        </w:rPr>
        <w:t>con motivo de los festejos del 194 aniversario de la anexión del Partido de Nicoya a Costa Rica.</w:t>
      </w:r>
    </w:p>
    <w:p w:rsidR="006B7495" w:rsidRDefault="006B7495" w:rsidP="00181D1F">
      <w:pPr>
        <w:spacing w:after="0" w:line="240" w:lineRule="auto"/>
        <w:jc w:val="both"/>
        <w:rPr>
          <w:rFonts w:ascii="Times New Roman" w:hAnsi="Times New Roman" w:cs="Times New Roman"/>
          <w:sz w:val="24"/>
          <w:szCs w:val="24"/>
        </w:rPr>
      </w:pPr>
    </w:p>
    <w:p w:rsidR="004F193B" w:rsidRPr="00C61714" w:rsidRDefault="006B7495" w:rsidP="00181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obra vial fue</w:t>
      </w:r>
      <w:r w:rsidR="00F71F2B" w:rsidRPr="00C61714">
        <w:rPr>
          <w:rFonts w:ascii="Times New Roman" w:hAnsi="Times New Roman" w:cs="Times New Roman"/>
          <w:sz w:val="24"/>
          <w:szCs w:val="24"/>
        </w:rPr>
        <w:t xml:space="preserve"> </w:t>
      </w:r>
      <w:r w:rsidRPr="00C61714">
        <w:rPr>
          <w:rFonts w:ascii="Times New Roman" w:hAnsi="Times New Roman" w:cs="Times New Roman"/>
          <w:sz w:val="24"/>
          <w:szCs w:val="24"/>
        </w:rPr>
        <w:t>financiada</w:t>
      </w:r>
      <w:r w:rsidR="00F71F2B" w:rsidRPr="00C61714">
        <w:rPr>
          <w:rFonts w:ascii="Times New Roman" w:hAnsi="Times New Roman" w:cs="Times New Roman"/>
          <w:sz w:val="24"/>
          <w:szCs w:val="24"/>
        </w:rPr>
        <w:t xml:space="preserve"> en su totalidad por la Dirección Nacional de Desarrollo de la Comunidad (Dinadeco) </w:t>
      </w:r>
      <w:r>
        <w:rPr>
          <w:rFonts w:ascii="Times New Roman" w:hAnsi="Times New Roman" w:cs="Times New Roman"/>
          <w:sz w:val="24"/>
          <w:szCs w:val="24"/>
        </w:rPr>
        <w:t>por un monto</w:t>
      </w:r>
      <w:r w:rsidR="00F71F2B" w:rsidRPr="00C61714">
        <w:rPr>
          <w:rFonts w:ascii="Times New Roman" w:hAnsi="Times New Roman" w:cs="Times New Roman"/>
          <w:sz w:val="24"/>
          <w:szCs w:val="24"/>
        </w:rPr>
        <w:t xml:space="preserve"> de 190 millones de colones. </w:t>
      </w:r>
      <w:r w:rsidR="004F193B" w:rsidRPr="00C61714">
        <w:rPr>
          <w:rFonts w:ascii="Times New Roman" w:hAnsi="Times New Roman" w:cs="Times New Roman"/>
          <w:sz w:val="24"/>
          <w:szCs w:val="24"/>
        </w:rPr>
        <w:t xml:space="preserve"> </w:t>
      </w:r>
    </w:p>
    <w:p w:rsidR="00143F27" w:rsidRPr="00C61714" w:rsidRDefault="00143F27" w:rsidP="00181D1F">
      <w:pPr>
        <w:spacing w:after="0" w:line="240" w:lineRule="auto"/>
        <w:jc w:val="both"/>
        <w:rPr>
          <w:rFonts w:ascii="Times New Roman" w:hAnsi="Times New Roman" w:cs="Times New Roman"/>
          <w:sz w:val="24"/>
          <w:szCs w:val="24"/>
        </w:rPr>
      </w:pPr>
    </w:p>
    <w:p w:rsidR="00143F27" w:rsidRPr="00C61714" w:rsidRDefault="00143F27" w:rsidP="00181D1F">
      <w:pPr>
        <w:spacing w:after="0" w:line="240" w:lineRule="auto"/>
        <w:jc w:val="both"/>
        <w:rPr>
          <w:rFonts w:ascii="Times New Roman" w:hAnsi="Times New Roman" w:cs="Times New Roman"/>
          <w:sz w:val="24"/>
          <w:szCs w:val="24"/>
        </w:rPr>
      </w:pPr>
      <w:r w:rsidRPr="006B7495">
        <w:rPr>
          <w:rFonts w:ascii="Times New Roman" w:hAnsi="Times New Roman" w:cs="Times New Roman"/>
          <w:i/>
          <w:sz w:val="24"/>
          <w:szCs w:val="24"/>
        </w:rPr>
        <w:t>“En Dinadeco t</w:t>
      </w:r>
      <w:r w:rsidR="004236FF" w:rsidRPr="006B7495">
        <w:rPr>
          <w:rFonts w:ascii="Times New Roman" w:hAnsi="Times New Roman" w:cs="Times New Roman"/>
          <w:i/>
          <w:sz w:val="24"/>
          <w:szCs w:val="24"/>
        </w:rPr>
        <w:t>rabajamos para transformar las comunidad</w:t>
      </w:r>
      <w:r w:rsidR="006B7495">
        <w:rPr>
          <w:rFonts w:ascii="Times New Roman" w:hAnsi="Times New Roman" w:cs="Times New Roman"/>
          <w:i/>
          <w:sz w:val="24"/>
          <w:szCs w:val="24"/>
        </w:rPr>
        <w:t>es</w:t>
      </w:r>
      <w:r w:rsidRPr="006B7495">
        <w:rPr>
          <w:rFonts w:ascii="Times New Roman" w:hAnsi="Times New Roman" w:cs="Times New Roman"/>
          <w:i/>
          <w:sz w:val="24"/>
          <w:szCs w:val="24"/>
        </w:rPr>
        <w:t>, procurando mejorar la calidad de vida de sus habita</w:t>
      </w:r>
      <w:r w:rsidR="004236FF" w:rsidRPr="006B7495">
        <w:rPr>
          <w:rFonts w:ascii="Times New Roman" w:hAnsi="Times New Roman" w:cs="Times New Roman"/>
          <w:i/>
          <w:sz w:val="24"/>
          <w:szCs w:val="24"/>
        </w:rPr>
        <w:t>ntes mediante la gestión en lo local</w:t>
      </w:r>
      <w:r w:rsidRPr="006B7495">
        <w:rPr>
          <w:rFonts w:ascii="Times New Roman" w:hAnsi="Times New Roman" w:cs="Times New Roman"/>
          <w:i/>
          <w:sz w:val="24"/>
          <w:szCs w:val="24"/>
        </w:rPr>
        <w:t>. Con este proyecto generamos nuevas oportunidades para sus pobladores. Esta vía de acceso se convierte en pilar fundamental para catapultar a la organización comunal en el desarrollo de proyectos socioproductivos de impacto territorial</w:t>
      </w:r>
      <w:r w:rsidR="00CD5D91" w:rsidRPr="006B7495">
        <w:rPr>
          <w:rFonts w:ascii="Times New Roman" w:hAnsi="Times New Roman" w:cs="Times New Roman"/>
          <w:i/>
          <w:sz w:val="24"/>
          <w:szCs w:val="24"/>
        </w:rPr>
        <w:t>”</w:t>
      </w:r>
      <w:r w:rsidR="00CD5D91" w:rsidRPr="00C61714">
        <w:rPr>
          <w:rFonts w:ascii="Times New Roman" w:hAnsi="Times New Roman" w:cs="Times New Roman"/>
          <w:sz w:val="24"/>
          <w:szCs w:val="24"/>
        </w:rPr>
        <w:t xml:space="preserve">, expresó Franklin Corella, </w:t>
      </w:r>
      <w:r w:rsidR="006B7495">
        <w:rPr>
          <w:rFonts w:ascii="Times New Roman" w:hAnsi="Times New Roman" w:cs="Times New Roman"/>
          <w:sz w:val="24"/>
          <w:szCs w:val="24"/>
        </w:rPr>
        <w:t>d</w:t>
      </w:r>
      <w:r w:rsidR="00CD5D91" w:rsidRPr="00C61714">
        <w:rPr>
          <w:rFonts w:ascii="Times New Roman" w:hAnsi="Times New Roman" w:cs="Times New Roman"/>
          <w:sz w:val="24"/>
          <w:szCs w:val="24"/>
        </w:rPr>
        <w:t xml:space="preserve">irector </w:t>
      </w:r>
      <w:r w:rsidR="006B7495">
        <w:rPr>
          <w:rFonts w:ascii="Times New Roman" w:hAnsi="Times New Roman" w:cs="Times New Roman"/>
          <w:sz w:val="24"/>
          <w:szCs w:val="24"/>
        </w:rPr>
        <w:t>n</w:t>
      </w:r>
      <w:r w:rsidR="00CD5D91" w:rsidRPr="00C61714">
        <w:rPr>
          <w:rFonts w:ascii="Times New Roman" w:hAnsi="Times New Roman" w:cs="Times New Roman"/>
          <w:sz w:val="24"/>
          <w:szCs w:val="24"/>
        </w:rPr>
        <w:t>acional de Dinadeco</w:t>
      </w:r>
      <w:r w:rsidRPr="00C61714">
        <w:rPr>
          <w:rFonts w:ascii="Times New Roman" w:hAnsi="Times New Roman" w:cs="Times New Roman"/>
          <w:sz w:val="24"/>
          <w:szCs w:val="24"/>
        </w:rPr>
        <w:t xml:space="preserve">. </w:t>
      </w:r>
    </w:p>
    <w:p w:rsidR="004236FF" w:rsidRPr="00C61714" w:rsidRDefault="004236FF" w:rsidP="00181D1F">
      <w:pPr>
        <w:spacing w:after="0" w:line="240" w:lineRule="auto"/>
        <w:jc w:val="both"/>
        <w:rPr>
          <w:rFonts w:ascii="Times New Roman" w:hAnsi="Times New Roman" w:cs="Times New Roman"/>
          <w:sz w:val="24"/>
          <w:szCs w:val="24"/>
        </w:rPr>
      </w:pPr>
    </w:p>
    <w:p w:rsidR="004236FF" w:rsidRPr="00C61714" w:rsidRDefault="004236FF" w:rsidP="00181D1F">
      <w:pPr>
        <w:spacing w:after="0" w:line="240" w:lineRule="auto"/>
        <w:jc w:val="both"/>
        <w:rPr>
          <w:rFonts w:ascii="Times New Roman" w:hAnsi="Times New Roman" w:cs="Times New Roman"/>
          <w:sz w:val="24"/>
          <w:szCs w:val="24"/>
        </w:rPr>
      </w:pPr>
      <w:r w:rsidRPr="00C61714">
        <w:rPr>
          <w:rFonts w:ascii="Times New Roman" w:hAnsi="Times New Roman" w:cs="Times New Roman"/>
          <w:sz w:val="24"/>
          <w:szCs w:val="24"/>
        </w:rPr>
        <w:t>El camino ya había sido intervenido de forma paliativa en varias oportunidades con el propósito de mejorar el tránsito vehicular, sin embargo la gran pendiente que posee provocaba derrapes, constantes daños a los vehículos y accidentes diversos</w:t>
      </w:r>
      <w:r w:rsidR="002543A9" w:rsidRPr="00C61714">
        <w:rPr>
          <w:rFonts w:ascii="Times New Roman" w:hAnsi="Times New Roman" w:cs="Times New Roman"/>
          <w:sz w:val="24"/>
          <w:szCs w:val="24"/>
        </w:rPr>
        <w:t>, obligando a los pobladores a viajar por Mansión, lo que significaba añadirle 20 kilómetros más al trayecto</w:t>
      </w:r>
      <w:r w:rsidRPr="00C61714">
        <w:rPr>
          <w:rFonts w:ascii="Times New Roman" w:hAnsi="Times New Roman" w:cs="Times New Roman"/>
          <w:sz w:val="24"/>
          <w:szCs w:val="24"/>
        </w:rPr>
        <w:t xml:space="preserve">. </w:t>
      </w:r>
    </w:p>
    <w:p w:rsidR="002543A9" w:rsidRPr="00C61714" w:rsidRDefault="002543A9" w:rsidP="00181D1F">
      <w:pPr>
        <w:spacing w:after="0" w:line="240" w:lineRule="auto"/>
        <w:jc w:val="both"/>
        <w:rPr>
          <w:rFonts w:ascii="Times New Roman" w:hAnsi="Times New Roman" w:cs="Times New Roman"/>
          <w:sz w:val="24"/>
          <w:szCs w:val="24"/>
        </w:rPr>
      </w:pPr>
    </w:p>
    <w:p w:rsidR="004F193B" w:rsidRPr="00C61714" w:rsidRDefault="004F193B" w:rsidP="004F193B">
      <w:pPr>
        <w:spacing w:after="0" w:line="240" w:lineRule="auto"/>
        <w:jc w:val="both"/>
        <w:rPr>
          <w:rFonts w:ascii="Times New Roman" w:hAnsi="Times New Roman" w:cs="Times New Roman"/>
          <w:sz w:val="24"/>
          <w:szCs w:val="24"/>
        </w:rPr>
      </w:pPr>
      <w:r w:rsidRPr="00AF34D5">
        <w:rPr>
          <w:rFonts w:ascii="Times New Roman" w:hAnsi="Times New Roman" w:cs="Times New Roman"/>
          <w:i/>
          <w:sz w:val="24"/>
          <w:szCs w:val="24"/>
        </w:rPr>
        <w:lastRenderedPageBreak/>
        <w:t>“</w:t>
      </w:r>
      <w:r w:rsidR="0004545D" w:rsidRPr="00AF34D5">
        <w:rPr>
          <w:rFonts w:ascii="Times New Roman" w:hAnsi="Times New Roman" w:cs="Times New Roman"/>
          <w:i/>
          <w:sz w:val="24"/>
          <w:szCs w:val="24"/>
        </w:rPr>
        <w:t xml:space="preserve">Nosotros sufríamos muchos problemas de comunicación y acceso al cantón de Nicoya. En invierno ese sector era intransitable, los carros se pegaban y el autobús no podía ingresar. Nuestros pobladores no podían llevar sus productos a vender y los estudiantes no podían trasladarse a los centros educativos. Este es un gran logro y estamos muy agradecidos con Dinadeco. </w:t>
      </w:r>
      <w:r w:rsidRPr="00AF34D5">
        <w:rPr>
          <w:rFonts w:ascii="Times New Roman" w:hAnsi="Times New Roman" w:cs="Times New Roman"/>
          <w:i/>
          <w:sz w:val="24"/>
          <w:szCs w:val="24"/>
        </w:rPr>
        <w:t>A veces dicen que a las comunidades rurales las t</w:t>
      </w:r>
      <w:r w:rsidR="00143F27" w:rsidRPr="00AF34D5">
        <w:rPr>
          <w:rFonts w:ascii="Times New Roman" w:hAnsi="Times New Roman" w:cs="Times New Roman"/>
          <w:i/>
          <w:sz w:val="24"/>
          <w:szCs w:val="24"/>
        </w:rPr>
        <w:t xml:space="preserve">iene abandonadas y que el </w:t>
      </w:r>
      <w:r w:rsidR="007929B2" w:rsidRPr="00AF34D5">
        <w:rPr>
          <w:rFonts w:ascii="Times New Roman" w:hAnsi="Times New Roman" w:cs="Times New Roman"/>
          <w:i/>
          <w:sz w:val="24"/>
          <w:szCs w:val="24"/>
        </w:rPr>
        <w:t>Gobierno</w:t>
      </w:r>
      <w:r w:rsidRPr="00AF34D5">
        <w:rPr>
          <w:rFonts w:ascii="Times New Roman" w:hAnsi="Times New Roman" w:cs="Times New Roman"/>
          <w:i/>
          <w:sz w:val="24"/>
          <w:szCs w:val="24"/>
        </w:rPr>
        <w:t xml:space="preserve"> </w:t>
      </w:r>
      <w:r w:rsidR="00AF34D5" w:rsidRPr="00AF34D5">
        <w:rPr>
          <w:rFonts w:ascii="Times New Roman" w:hAnsi="Times New Roman" w:cs="Times New Roman"/>
          <w:i/>
          <w:sz w:val="24"/>
          <w:szCs w:val="24"/>
        </w:rPr>
        <w:t>no viene</w:t>
      </w:r>
      <w:r w:rsidRPr="00AF34D5">
        <w:rPr>
          <w:rFonts w:ascii="Times New Roman" w:hAnsi="Times New Roman" w:cs="Times New Roman"/>
          <w:i/>
          <w:sz w:val="24"/>
          <w:szCs w:val="24"/>
        </w:rPr>
        <w:t xml:space="preserve"> a hacer proyectos acá y eso no es cierto. Yo</w:t>
      </w:r>
      <w:r w:rsidR="0074369C" w:rsidRPr="00AF34D5">
        <w:rPr>
          <w:rFonts w:ascii="Times New Roman" w:hAnsi="Times New Roman" w:cs="Times New Roman"/>
          <w:i/>
          <w:sz w:val="24"/>
          <w:szCs w:val="24"/>
        </w:rPr>
        <w:t xml:space="preserve"> les digo,</w:t>
      </w:r>
      <w:r w:rsidRPr="00AF34D5">
        <w:rPr>
          <w:rFonts w:ascii="Times New Roman" w:hAnsi="Times New Roman" w:cs="Times New Roman"/>
          <w:i/>
          <w:sz w:val="24"/>
          <w:szCs w:val="24"/>
        </w:rPr>
        <w:t xml:space="preserve"> nosotros hicimos un proyecto con Dinadeco de 190 millones de colones, entonces eso significa que si se puede, que si uno como comunidad les da seguimiento y es insistente, todo se puede lograr</w:t>
      </w:r>
      <w:r w:rsidR="002543A9" w:rsidRPr="00AF34D5">
        <w:rPr>
          <w:rFonts w:ascii="Times New Roman" w:hAnsi="Times New Roman" w:cs="Times New Roman"/>
          <w:i/>
          <w:sz w:val="24"/>
          <w:szCs w:val="24"/>
        </w:rPr>
        <w:t>. Vivimos de sueños y tenemos que seguir trabajando</w:t>
      </w:r>
      <w:r w:rsidRPr="00AF34D5">
        <w:rPr>
          <w:rFonts w:ascii="Times New Roman" w:hAnsi="Times New Roman" w:cs="Times New Roman"/>
          <w:i/>
          <w:sz w:val="24"/>
          <w:szCs w:val="24"/>
        </w:rPr>
        <w:t>”</w:t>
      </w:r>
      <w:r w:rsidRPr="00C61714">
        <w:rPr>
          <w:rFonts w:ascii="Times New Roman" w:hAnsi="Times New Roman" w:cs="Times New Roman"/>
          <w:sz w:val="24"/>
          <w:szCs w:val="24"/>
        </w:rPr>
        <w:t xml:space="preserve">, </w:t>
      </w:r>
      <w:r w:rsidR="00AF34D5">
        <w:rPr>
          <w:rFonts w:ascii="Times New Roman" w:hAnsi="Times New Roman" w:cs="Times New Roman"/>
          <w:sz w:val="24"/>
          <w:szCs w:val="24"/>
        </w:rPr>
        <w:t>afirmó</w:t>
      </w:r>
      <w:r w:rsidR="0004545D" w:rsidRPr="00C61714">
        <w:rPr>
          <w:rFonts w:ascii="Times New Roman" w:hAnsi="Times New Roman" w:cs="Times New Roman"/>
          <w:sz w:val="24"/>
          <w:szCs w:val="24"/>
        </w:rPr>
        <w:t xml:space="preserve"> </w:t>
      </w:r>
      <w:r w:rsidRPr="00C61714">
        <w:rPr>
          <w:rFonts w:ascii="Times New Roman" w:hAnsi="Times New Roman" w:cs="Times New Roman"/>
          <w:sz w:val="24"/>
          <w:szCs w:val="24"/>
        </w:rPr>
        <w:t xml:space="preserve">Margarita Ramírez, presidenta de la ADI de la Reserva Indígena de Matambú de Hojancha. </w:t>
      </w:r>
    </w:p>
    <w:p w:rsidR="004F193B" w:rsidRPr="00C61714" w:rsidRDefault="004F193B" w:rsidP="00181D1F">
      <w:pPr>
        <w:spacing w:after="0" w:line="240" w:lineRule="auto"/>
        <w:jc w:val="both"/>
        <w:rPr>
          <w:rFonts w:ascii="Times New Roman" w:hAnsi="Times New Roman" w:cs="Times New Roman"/>
          <w:sz w:val="24"/>
          <w:szCs w:val="24"/>
        </w:rPr>
      </w:pPr>
    </w:p>
    <w:p w:rsidR="004F193B" w:rsidRPr="00C61714" w:rsidRDefault="00F71F2B" w:rsidP="004F193B">
      <w:pPr>
        <w:spacing w:after="0" w:line="240" w:lineRule="auto"/>
        <w:jc w:val="both"/>
        <w:rPr>
          <w:rFonts w:ascii="Times New Roman" w:hAnsi="Times New Roman" w:cs="Times New Roman"/>
          <w:sz w:val="24"/>
          <w:szCs w:val="24"/>
        </w:rPr>
      </w:pPr>
      <w:r w:rsidRPr="00C61714">
        <w:rPr>
          <w:rFonts w:ascii="Times New Roman" w:hAnsi="Times New Roman" w:cs="Times New Roman"/>
          <w:sz w:val="24"/>
          <w:szCs w:val="24"/>
        </w:rPr>
        <w:t xml:space="preserve">El territorio indígena de </w:t>
      </w:r>
      <w:r w:rsidR="004F193B" w:rsidRPr="00C61714">
        <w:rPr>
          <w:rFonts w:ascii="Times New Roman" w:hAnsi="Times New Roman" w:cs="Times New Roman"/>
          <w:sz w:val="24"/>
          <w:szCs w:val="24"/>
        </w:rPr>
        <w:t>Matambú</w:t>
      </w:r>
      <w:r w:rsidRPr="00C61714">
        <w:rPr>
          <w:rFonts w:ascii="Times New Roman" w:hAnsi="Times New Roman" w:cs="Times New Roman"/>
          <w:sz w:val="24"/>
          <w:szCs w:val="24"/>
        </w:rPr>
        <w:t xml:space="preserve"> es la única </w:t>
      </w:r>
      <w:r w:rsidR="007929B2" w:rsidRPr="00C61714">
        <w:rPr>
          <w:rFonts w:ascii="Times New Roman" w:hAnsi="Times New Roman" w:cs="Times New Roman"/>
          <w:sz w:val="24"/>
          <w:szCs w:val="24"/>
        </w:rPr>
        <w:t>etnia</w:t>
      </w:r>
      <w:r w:rsidRPr="00C61714">
        <w:rPr>
          <w:rFonts w:ascii="Times New Roman" w:hAnsi="Times New Roman" w:cs="Times New Roman"/>
          <w:sz w:val="24"/>
          <w:szCs w:val="24"/>
        </w:rPr>
        <w:t xml:space="preserve"> Chorotega. F</w:t>
      </w:r>
      <w:r w:rsidR="004F193B" w:rsidRPr="00C61714">
        <w:rPr>
          <w:rFonts w:ascii="Times New Roman" w:hAnsi="Times New Roman" w:cs="Times New Roman"/>
          <w:sz w:val="24"/>
          <w:szCs w:val="24"/>
        </w:rPr>
        <w:t xml:space="preserve">ue </w:t>
      </w:r>
      <w:r w:rsidR="004236FF" w:rsidRPr="00C61714">
        <w:rPr>
          <w:rFonts w:ascii="Times New Roman" w:hAnsi="Times New Roman" w:cs="Times New Roman"/>
          <w:sz w:val="24"/>
          <w:szCs w:val="24"/>
        </w:rPr>
        <w:t>creado</w:t>
      </w:r>
      <w:r w:rsidRPr="00C61714">
        <w:rPr>
          <w:rFonts w:ascii="Times New Roman" w:hAnsi="Times New Roman" w:cs="Times New Roman"/>
          <w:sz w:val="24"/>
          <w:szCs w:val="24"/>
        </w:rPr>
        <w:t xml:space="preserve"> en 1980 por el Poder Ejecutivo y se ubica entre los cantones de Hojancha y Nicoya, en la provincia de Guanacaste. Posee una extensión de 1.6</w:t>
      </w:r>
      <w:r w:rsidR="004F193B" w:rsidRPr="00C61714">
        <w:rPr>
          <w:rFonts w:ascii="Times New Roman" w:hAnsi="Times New Roman" w:cs="Times New Roman"/>
          <w:sz w:val="24"/>
          <w:szCs w:val="24"/>
        </w:rPr>
        <w:t xml:space="preserve">00 hectáreas, y </w:t>
      </w:r>
      <w:r w:rsidRPr="00C61714">
        <w:rPr>
          <w:rFonts w:ascii="Times New Roman" w:hAnsi="Times New Roman" w:cs="Times New Roman"/>
          <w:sz w:val="24"/>
          <w:szCs w:val="24"/>
        </w:rPr>
        <w:t xml:space="preserve">una población de </w:t>
      </w:r>
      <w:r w:rsidR="004F193B" w:rsidRPr="00C61714">
        <w:rPr>
          <w:rFonts w:ascii="Times New Roman" w:hAnsi="Times New Roman" w:cs="Times New Roman"/>
          <w:sz w:val="24"/>
          <w:szCs w:val="24"/>
        </w:rPr>
        <w:t>1.200 habitantes, org</w:t>
      </w:r>
      <w:r w:rsidRPr="00C61714">
        <w:rPr>
          <w:rFonts w:ascii="Times New Roman" w:hAnsi="Times New Roman" w:cs="Times New Roman"/>
          <w:sz w:val="24"/>
          <w:szCs w:val="24"/>
        </w:rPr>
        <w:t>anizados por ley a través de una</w:t>
      </w:r>
      <w:r w:rsidR="004F193B" w:rsidRPr="00C61714">
        <w:rPr>
          <w:rFonts w:ascii="Times New Roman" w:hAnsi="Times New Roman" w:cs="Times New Roman"/>
          <w:sz w:val="24"/>
          <w:szCs w:val="24"/>
        </w:rPr>
        <w:t xml:space="preserve"> asociación de desarrollo integral indígena. </w:t>
      </w:r>
    </w:p>
    <w:p w:rsidR="004F193B" w:rsidRPr="00C61714" w:rsidRDefault="004F193B" w:rsidP="00181D1F">
      <w:pPr>
        <w:spacing w:after="0" w:line="240" w:lineRule="auto"/>
        <w:jc w:val="both"/>
        <w:rPr>
          <w:rFonts w:ascii="Times New Roman" w:hAnsi="Times New Roman" w:cs="Times New Roman"/>
          <w:sz w:val="24"/>
          <w:szCs w:val="24"/>
        </w:rPr>
      </w:pPr>
    </w:p>
    <w:p w:rsidR="00F71F2B" w:rsidRDefault="00F71F2B" w:rsidP="00F71F2B">
      <w:pPr>
        <w:shd w:val="clear" w:color="auto" w:fill="FFFFFF"/>
        <w:spacing w:before="120" w:after="120" w:line="240" w:lineRule="auto"/>
        <w:rPr>
          <w:rFonts w:ascii="Arial" w:eastAsia="Times New Roman" w:hAnsi="Arial" w:cs="Arial"/>
          <w:color w:val="222222"/>
          <w:sz w:val="21"/>
          <w:szCs w:val="21"/>
        </w:rPr>
      </w:pPr>
    </w:p>
    <w:p w:rsidR="00056F7A" w:rsidRDefault="00056F7A" w:rsidP="00F71F2B">
      <w:pPr>
        <w:shd w:val="clear" w:color="auto" w:fill="FFFFFF"/>
        <w:spacing w:before="120" w:after="120" w:line="240" w:lineRule="auto"/>
        <w:rPr>
          <w:rFonts w:ascii="Arial" w:eastAsia="Times New Roman" w:hAnsi="Arial" w:cs="Arial"/>
          <w:color w:val="222222"/>
          <w:sz w:val="21"/>
          <w:szCs w:val="21"/>
        </w:rPr>
      </w:pPr>
    </w:p>
    <w:p w:rsidR="00056F7A" w:rsidRDefault="00056F7A" w:rsidP="00F71F2B">
      <w:pPr>
        <w:shd w:val="clear" w:color="auto" w:fill="FFFFFF"/>
        <w:spacing w:before="120" w:after="120" w:line="240" w:lineRule="auto"/>
        <w:rPr>
          <w:rFonts w:ascii="Arial" w:eastAsia="Times New Roman" w:hAnsi="Arial" w:cs="Arial"/>
          <w:color w:val="222222"/>
          <w:sz w:val="21"/>
          <w:szCs w:val="21"/>
        </w:rPr>
      </w:pPr>
    </w:p>
    <w:p w:rsidR="00056F7A" w:rsidRPr="00D24316" w:rsidRDefault="00056F7A" w:rsidP="00056F7A">
      <w:pPr>
        <w:numPr>
          <w:ilvl w:val="0"/>
          <w:numId w:val="5"/>
        </w:numPr>
        <w:pBdr>
          <w:top w:val="nil"/>
          <w:left w:val="nil"/>
          <w:bottom w:val="nil"/>
          <w:right w:val="nil"/>
          <w:between w:val="nil"/>
        </w:pBdr>
        <w:spacing w:after="0" w:line="240" w:lineRule="auto"/>
        <w:contextualSpacing/>
        <w:jc w:val="center"/>
        <w:rPr>
          <w:color w:val="FF0000"/>
          <w:sz w:val="24"/>
          <w:szCs w:val="24"/>
        </w:rPr>
      </w:pPr>
      <w:r w:rsidRPr="00D24316">
        <w:rPr>
          <w:rFonts w:ascii="Arial" w:eastAsia="Arial" w:hAnsi="Arial" w:cs="Arial"/>
          <w:color w:val="FF0000"/>
          <w:sz w:val="24"/>
          <w:szCs w:val="24"/>
        </w:rPr>
        <w:t>Obra fue financiada por Dinadeco y tuvo un costo de 190 millones de colones.</w:t>
      </w:r>
    </w:p>
    <w:p w:rsidR="00056F7A" w:rsidRPr="00D24316" w:rsidRDefault="00056F7A" w:rsidP="00056F7A">
      <w:pPr>
        <w:pBdr>
          <w:top w:val="nil"/>
          <w:left w:val="nil"/>
          <w:bottom w:val="nil"/>
          <w:right w:val="nil"/>
          <w:between w:val="nil"/>
        </w:pBdr>
        <w:spacing w:after="0" w:line="240" w:lineRule="auto"/>
        <w:ind w:left="720" w:hanging="720"/>
        <w:rPr>
          <w:rFonts w:ascii="Arial" w:eastAsia="Arial" w:hAnsi="Arial" w:cs="Arial"/>
          <w:color w:val="FF0000"/>
          <w:sz w:val="24"/>
          <w:szCs w:val="24"/>
        </w:rPr>
      </w:pPr>
    </w:p>
    <w:p w:rsidR="00056F7A" w:rsidRPr="00D24316" w:rsidRDefault="00056F7A" w:rsidP="00056F7A">
      <w:pPr>
        <w:numPr>
          <w:ilvl w:val="0"/>
          <w:numId w:val="5"/>
        </w:numPr>
        <w:pBdr>
          <w:top w:val="nil"/>
          <w:left w:val="nil"/>
          <w:bottom w:val="nil"/>
          <w:right w:val="nil"/>
          <w:between w:val="nil"/>
        </w:pBdr>
        <w:spacing w:after="0" w:line="240" w:lineRule="auto"/>
        <w:contextualSpacing/>
        <w:jc w:val="both"/>
        <w:rPr>
          <w:color w:val="FF0000"/>
          <w:sz w:val="24"/>
          <w:szCs w:val="24"/>
        </w:rPr>
      </w:pPr>
      <w:r w:rsidRPr="00D24316">
        <w:rPr>
          <w:rFonts w:ascii="Arial" w:eastAsia="Arial" w:hAnsi="Arial" w:cs="Arial"/>
          <w:color w:val="FF0000"/>
          <w:sz w:val="24"/>
          <w:szCs w:val="24"/>
        </w:rPr>
        <w:t xml:space="preserve">“Esta vía de acceso se convierte en pilar fundamental para catapultar a la organización comunal en el desarrollo de proyectos socioproductivos de impacto territorial”, expresó Franklin Corella, Director Nacional de Dinadeco. </w:t>
      </w:r>
    </w:p>
    <w:p w:rsidR="00056F7A" w:rsidRPr="00D24316" w:rsidRDefault="00056F7A" w:rsidP="00056F7A">
      <w:pPr>
        <w:pBdr>
          <w:top w:val="nil"/>
          <w:left w:val="nil"/>
          <w:bottom w:val="nil"/>
          <w:right w:val="nil"/>
          <w:between w:val="nil"/>
        </w:pBdr>
        <w:spacing w:after="0" w:line="240" w:lineRule="auto"/>
        <w:ind w:left="720" w:hanging="720"/>
        <w:jc w:val="both"/>
        <w:rPr>
          <w:rFonts w:ascii="Arial" w:eastAsia="Arial" w:hAnsi="Arial" w:cs="Arial"/>
          <w:color w:val="FF0000"/>
          <w:sz w:val="24"/>
          <w:szCs w:val="24"/>
        </w:rPr>
      </w:pPr>
    </w:p>
    <w:p w:rsidR="00056F7A" w:rsidRPr="00D24316" w:rsidRDefault="00056F7A" w:rsidP="00056F7A">
      <w:pPr>
        <w:numPr>
          <w:ilvl w:val="0"/>
          <w:numId w:val="5"/>
        </w:numPr>
        <w:pBdr>
          <w:top w:val="nil"/>
          <w:left w:val="nil"/>
          <w:bottom w:val="nil"/>
          <w:right w:val="nil"/>
          <w:between w:val="nil"/>
        </w:pBdr>
        <w:spacing w:after="0" w:line="240" w:lineRule="auto"/>
        <w:contextualSpacing/>
        <w:jc w:val="center"/>
        <w:rPr>
          <w:color w:val="FF0000"/>
          <w:sz w:val="24"/>
          <w:szCs w:val="24"/>
        </w:rPr>
      </w:pPr>
      <w:r w:rsidRPr="00D24316">
        <w:rPr>
          <w:rFonts w:ascii="Arial" w:eastAsia="Arial" w:hAnsi="Arial" w:cs="Arial"/>
          <w:color w:val="FF0000"/>
          <w:sz w:val="24"/>
          <w:szCs w:val="24"/>
        </w:rPr>
        <w:t xml:space="preserve">“Si uno como comunidad le da seguimiento y es insistente, todo se puede lograr”, comentó la presidenta de la Asociación de Desarrollo Indígena de Matambú, organización que gestionó y lideró la ejecución de este proyecto. </w:t>
      </w:r>
    </w:p>
    <w:p w:rsidR="00056F7A" w:rsidRPr="00D24316" w:rsidRDefault="00056F7A" w:rsidP="00056F7A">
      <w:pPr>
        <w:spacing w:after="0" w:line="240" w:lineRule="auto"/>
        <w:rPr>
          <w:rFonts w:ascii="Arial" w:eastAsia="Arial" w:hAnsi="Arial" w:cs="Arial"/>
          <w:color w:val="FF0000"/>
          <w:sz w:val="24"/>
          <w:szCs w:val="24"/>
        </w:rPr>
      </w:pPr>
      <w:bookmarkStart w:id="0" w:name="_gjdgxs" w:colFirst="0" w:colLast="0"/>
      <w:bookmarkEnd w:id="0"/>
    </w:p>
    <w:p w:rsidR="00056F7A" w:rsidRPr="00D24316" w:rsidRDefault="00056F7A" w:rsidP="00056F7A">
      <w:pPr>
        <w:spacing w:after="0" w:line="240" w:lineRule="auto"/>
        <w:jc w:val="both"/>
        <w:rPr>
          <w:rFonts w:ascii="Arial Narrow" w:eastAsia="Arial Narrow" w:hAnsi="Arial Narrow" w:cs="Arial Narrow"/>
          <w:i/>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Gracias a la gestión de la Asociación de Desarrollo Integral de la Reserva Indígena de Matambú, los habitantes de ese territorio mejoraron el acceso a la comunidad con la consecución del proyecto de cementado y cuneteado de la carretera ubicada en el sector conocido como la cuesta de Los </w:t>
      </w:r>
      <w:proofErr w:type="spellStart"/>
      <w:r w:rsidRPr="00D24316">
        <w:rPr>
          <w:rFonts w:ascii="Arial Narrow" w:eastAsia="Arial Narrow" w:hAnsi="Arial Narrow" w:cs="Arial Narrow"/>
          <w:color w:val="FF0000"/>
          <w:sz w:val="24"/>
          <w:szCs w:val="24"/>
        </w:rPr>
        <w:t>Hondores</w:t>
      </w:r>
      <w:proofErr w:type="spellEnd"/>
      <w:r w:rsidRPr="00D24316">
        <w:rPr>
          <w:rFonts w:ascii="Arial Narrow" w:eastAsia="Arial Narrow" w:hAnsi="Arial Narrow" w:cs="Arial Narrow"/>
          <w:color w:val="FF0000"/>
          <w:sz w:val="24"/>
          <w:szCs w:val="24"/>
        </w:rPr>
        <w:t xml:space="preserve"> en Barrio Guanacaste. </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El proyecto consistió en el mejoramiento de la calzada mediante la construcción de pavimento de concreto hidráulico en el camino C-5-02-079 de un kilómetro de la vía. Tuvo un costo de 190 millones de colones, financiado en su totalidad por la Dirección Nacional de Desarrollo de la Comunidad (Dinadeco).</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“En Dinadeco trabajamos para transformar </w:t>
      </w:r>
      <w:proofErr w:type="gramStart"/>
      <w:r w:rsidRPr="00D24316">
        <w:rPr>
          <w:rFonts w:ascii="Arial Narrow" w:eastAsia="Arial Narrow" w:hAnsi="Arial Narrow" w:cs="Arial Narrow"/>
          <w:color w:val="FF0000"/>
          <w:sz w:val="24"/>
          <w:szCs w:val="24"/>
        </w:rPr>
        <w:t>las comunidad</w:t>
      </w:r>
      <w:proofErr w:type="gramEnd"/>
      <w:r w:rsidRPr="00D24316">
        <w:rPr>
          <w:rFonts w:ascii="Arial Narrow" w:eastAsia="Arial Narrow" w:hAnsi="Arial Narrow" w:cs="Arial Narrow"/>
          <w:color w:val="FF0000"/>
          <w:sz w:val="24"/>
          <w:szCs w:val="24"/>
        </w:rPr>
        <w:t xml:space="preserve">, procurando mejorar la calidad de vida de sus habitantes mediante la gestión en lo local. Con este proyecto generamos nuevas oportunidades para sus pobladores. Esta vía de acceso se convierte en pilar fundamental para catapultar a la organización comunal en el desarrollo de proyectos socioproductivos de impacto territorial”, expresó Franklin Corella, Director Nacional de Dinadeco. </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El camino ya había sido intervenido de forma paliativa en varias oportunidades con el propósito de mejorar el tránsito vehicular, sin embargo la gran pendiente que posee provocaba derrapes, constantes daños a los vehículos y accidentes diversos, obligando a los pobladores a viajar por Mansión, lo que significaba añadirle 20 kilómetros más al trayecto. </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“Nosotros sufríamos muchos problemas de comunicación y acceso al cantón de Nicoya. En invierno ese sector era intransitable, los carros se pegaban y el autobús no podía ingresar. Nuestros pobladores no podían llevar sus productos a vender y los estudiantes no podían trasladarse a los centros educativos”, recordó Margarita Ramírez, presidenta de la ADI de la Reserva Indígena de Matambú de Hojancha. </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Agregó que “este es un gran logro y estamos muy agradecidos con Dinadeco. A veces dicen que a las comunidades rurales las tiene abandonadas y que el </w:t>
      </w:r>
      <w:proofErr w:type="spellStart"/>
      <w:r w:rsidRPr="00D24316">
        <w:rPr>
          <w:rFonts w:ascii="Arial Narrow" w:eastAsia="Arial Narrow" w:hAnsi="Arial Narrow" w:cs="Arial Narrow"/>
          <w:color w:val="FF0000"/>
          <w:sz w:val="24"/>
          <w:szCs w:val="24"/>
        </w:rPr>
        <w:t>Gobieno</w:t>
      </w:r>
      <w:proofErr w:type="spellEnd"/>
      <w:r w:rsidRPr="00D24316">
        <w:rPr>
          <w:rFonts w:ascii="Arial Narrow" w:eastAsia="Arial Narrow" w:hAnsi="Arial Narrow" w:cs="Arial Narrow"/>
          <w:color w:val="FF0000"/>
          <w:sz w:val="24"/>
          <w:szCs w:val="24"/>
        </w:rPr>
        <w:t xml:space="preserve"> </w:t>
      </w:r>
      <w:proofErr w:type="gramStart"/>
      <w:r w:rsidRPr="00D24316">
        <w:rPr>
          <w:rFonts w:ascii="Arial Narrow" w:eastAsia="Arial Narrow" w:hAnsi="Arial Narrow" w:cs="Arial Narrow"/>
          <w:color w:val="FF0000"/>
          <w:sz w:val="24"/>
          <w:szCs w:val="24"/>
        </w:rPr>
        <w:t>no  viene</w:t>
      </w:r>
      <w:proofErr w:type="gramEnd"/>
      <w:r w:rsidRPr="00D24316">
        <w:rPr>
          <w:rFonts w:ascii="Arial Narrow" w:eastAsia="Arial Narrow" w:hAnsi="Arial Narrow" w:cs="Arial Narrow"/>
          <w:color w:val="FF0000"/>
          <w:sz w:val="24"/>
          <w:szCs w:val="24"/>
        </w:rPr>
        <w:t xml:space="preserve"> a hacer proyectos acá y eso no es cierto. Yo les digo, nosotros hicimos el proyecto con Dinadeco, entonces eso significa que si se puede, que si uno como comunidad les da seguimiento y es insistente, todo se puede lograr. Vivimos de sueños y tenemos que seguir trabajando”.</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Pr="00D24316" w:rsidRDefault="00056F7A" w:rsidP="00056F7A">
      <w:pPr>
        <w:spacing w:after="0" w:line="240" w:lineRule="auto"/>
        <w:jc w:val="both"/>
        <w:rPr>
          <w:rFonts w:ascii="Arial Narrow" w:eastAsia="Arial Narrow" w:hAnsi="Arial Narrow" w:cs="Arial Narrow"/>
          <w:color w:val="FF0000"/>
          <w:sz w:val="24"/>
          <w:szCs w:val="24"/>
        </w:rPr>
      </w:pPr>
      <w:r w:rsidRPr="00D24316">
        <w:rPr>
          <w:rFonts w:ascii="Arial Narrow" w:eastAsia="Arial Narrow" w:hAnsi="Arial Narrow" w:cs="Arial Narrow"/>
          <w:color w:val="FF0000"/>
          <w:sz w:val="24"/>
          <w:szCs w:val="24"/>
        </w:rPr>
        <w:t xml:space="preserve">El territorio indígena de Matambú es la única etnia Chorotega. Fue creado en 1980 por el Poder Ejecutivo y se ubica entre los cantones de Hojancha y Nicoya, en la provincia de Guanacaste. Posee una extensión de 1.600 hectáreas y una población de 1.200 habitantes, organizados por ley a través de una asociación de desarrollo integral indígena. </w:t>
      </w:r>
    </w:p>
    <w:p w:rsidR="00056F7A" w:rsidRPr="00D24316" w:rsidRDefault="00056F7A" w:rsidP="00056F7A">
      <w:pPr>
        <w:spacing w:after="0" w:line="240" w:lineRule="auto"/>
        <w:jc w:val="both"/>
        <w:rPr>
          <w:rFonts w:ascii="Arial Narrow" w:eastAsia="Arial Narrow" w:hAnsi="Arial Narrow" w:cs="Arial Narrow"/>
          <w:color w:val="FF0000"/>
          <w:sz w:val="24"/>
          <w:szCs w:val="24"/>
        </w:rPr>
      </w:pPr>
    </w:p>
    <w:p w:rsidR="00056F7A" w:rsidRDefault="00056F7A" w:rsidP="00F71F2B">
      <w:pPr>
        <w:shd w:val="clear" w:color="auto" w:fill="FFFFFF"/>
        <w:spacing w:before="120" w:after="120" w:line="240" w:lineRule="auto"/>
        <w:rPr>
          <w:rFonts w:ascii="Arial" w:eastAsia="Times New Roman" w:hAnsi="Arial" w:cs="Arial"/>
          <w:color w:val="222222"/>
          <w:sz w:val="21"/>
          <w:szCs w:val="21"/>
        </w:rPr>
      </w:pPr>
      <w:bookmarkStart w:id="1" w:name="_GoBack"/>
      <w:bookmarkEnd w:id="1"/>
    </w:p>
    <w:sectPr w:rsidR="00056F7A" w:rsidSect="005B3F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67A"/>
    <w:multiLevelType w:val="hybridMultilevel"/>
    <w:tmpl w:val="99DC2FD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6D3756"/>
    <w:multiLevelType w:val="hybridMultilevel"/>
    <w:tmpl w:val="34F27A66"/>
    <w:lvl w:ilvl="0" w:tplc="0C0A0001">
      <w:start w:val="1"/>
      <w:numFmt w:val="bullet"/>
      <w:lvlText w:val=""/>
      <w:lvlJc w:val="left"/>
      <w:pPr>
        <w:ind w:left="720" w:hanging="360"/>
      </w:pPr>
      <w:rPr>
        <w:rFonts w:ascii="Symbol" w:hAnsi="Symbo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98032DE"/>
    <w:multiLevelType w:val="hybridMultilevel"/>
    <w:tmpl w:val="C3FAEFE8"/>
    <w:lvl w:ilvl="0" w:tplc="77880728">
      <w:numFmt w:val="bullet"/>
      <w:lvlText w:val="-"/>
      <w:lvlJc w:val="left"/>
      <w:pPr>
        <w:ind w:left="720" w:hanging="360"/>
      </w:pPr>
      <w:rPr>
        <w:rFonts w:ascii="Arial Narrow" w:eastAsiaTheme="minorEastAsia" w:hAnsi="Arial Narrow" w:cstheme="minorBidi"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EC74C58"/>
    <w:multiLevelType w:val="hybridMultilevel"/>
    <w:tmpl w:val="274E206C"/>
    <w:lvl w:ilvl="0" w:tplc="34E8FC0E">
      <w:start w:val="18"/>
      <w:numFmt w:val="bullet"/>
      <w:lvlText w:val="-"/>
      <w:lvlJc w:val="left"/>
      <w:pPr>
        <w:ind w:left="720" w:hanging="360"/>
      </w:pPr>
      <w:rPr>
        <w:rFonts w:ascii="Calibri" w:eastAsiaTheme="minorEastAsia"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05E039A"/>
    <w:multiLevelType w:val="multilevel"/>
    <w:tmpl w:val="A0848C36"/>
    <w:lvl w:ilvl="0">
      <w:start w:val="1"/>
      <w:numFmt w:val="bullet"/>
      <w:lvlText w:val="-"/>
      <w:lvlJc w:val="left"/>
      <w:pPr>
        <w:ind w:left="720" w:hanging="360"/>
      </w:pPr>
      <w:rPr>
        <w:rFonts w:ascii="Arial Narrow" w:eastAsia="Arial Narrow" w:hAnsi="Arial Narrow" w:cs="Arial Narrow"/>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F6"/>
    <w:rsid w:val="0004545D"/>
    <w:rsid w:val="00056F7A"/>
    <w:rsid w:val="00074A69"/>
    <w:rsid w:val="00094DB8"/>
    <w:rsid w:val="000A75CA"/>
    <w:rsid w:val="000B73D8"/>
    <w:rsid w:val="000F7477"/>
    <w:rsid w:val="00143F27"/>
    <w:rsid w:val="00181901"/>
    <w:rsid w:val="00181D1F"/>
    <w:rsid w:val="00220EAB"/>
    <w:rsid w:val="0023012E"/>
    <w:rsid w:val="00237089"/>
    <w:rsid w:val="00246331"/>
    <w:rsid w:val="002543A9"/>
    <w:rsid w:val="00273877"/>
    <w:rsid w:val="00282DE2"/>
    <w:rsid w:val="002C063B"/>
    <w:rsid w:val="003358E2"/>
    <w:rsid w:val="00373E2E"/>
    <w:rsid w:val="00384D62"/>
    <w:rsid w:val="0038610E"/>
    <w:rsid w:val="003D0803"/>
    <w:rsid w:val="003D10E9"/>
    <w:rsid w:val="003E27AC"/>
    <w:rsid w:val="003F2BAA"/>
    <w:rsid w:val="0041179A"/>
    <w:rsid w:val="004236FF"/>
    <w:rsid w:val="0042470F"/>
    <w:rsid w:val="004339A4"/>
    <w:rsid w:val="00444404"/>
    <w:rsid w:val="00444845"/>
    <w:rsid w:val="004C7AF9"/>
    <w:rsid w:val="004E5926"/>
    <w:rsid w:val="004F193B"/>
    <w:rsid w:val="005015AA"/>
    <w:rsid w:val="00517042"/>
    <w:rsid w:val="0054161D"/>
    <w:rsid w:val="005A2E49"/>
    <w:rsid w:val="005B3F26"/>
    <w:rsid w:val="006017DF"/>
    <w:rsid w:val="0061018F"/>
    <w:rsid w:val="006256A1"/>
    <w:rsid w:val="006356E2"/>
    <w:rsid w:val="006513E6"/>
    <w:rsid w:val="006761BB"/>
    <w:rsid w:val="00687A8E"/>
    <w:rsid w:val="0069120E"/>
    <w:rsid w:val="006958FC"/>
    <w:rsid w:val="006B7495"/>
    <w:rsid w:val="006C36BA"/>
    <w:rsid w:val="0074369C"/>
    <w:rsid w:val="007577F6"/>
    <w:rsid w:val="0076140E"/>
    <w:rsid w:val="0079273E"/>
    <w:rsid w:val="007929B2"/>
    <w:rsid w:val="007A7106"/>
    <w:rsid w:val="007B4A61"/>
    <w:rsid w:val="007B562A"/>
    <w:rsid w:val="007E7CD5"/>
    <w:rsid w:val="007F56E9"/>
    <w:rsid w:val="008068DE"/>
    <w:rsid w:val="00833B92"/>
    <w:rsid w:val="00843BD8"/>
    <w:rsid w:val="008545A1"/>
    <w:rsid w:val="00975264"/>
    <w:rsid w:val="00987CFA"/>
    <w:rsid w:val="009A35F2"/>
    <w:rsid w:val="009F6F9B"/>
    <w:rsid w:val="00A2293C"/>
    <w:rsid w:val="00A31019"/>
    <w:rsid w:val="00AF34D5"/>
    <w:rsid w:val="00B63FE5"/>
    <w:rsid w:val="00B66C80"/>
    <w:rsid w:val="00B70723"/>
    <w:rsid w:val="00B93F0F"/>
    <w:rsid w:val="00B95892"/>
    <w:rsid w:val="00BA7F7D"/>
    <w:rsid w:val="00BE7B06"/>
    <w:rsid w:val="00C61714"/>
    <w:rsid w:val="00CC45D3"/>
    <w:rsid w:val="00CD5D91"/>
    <w:rsid w:val="00CD637C"/>
    <w:rsid w:val="00CF77E8"/>
    <w:rsid w:val="00D73B22"/>
    <w:rsid w:val="00DC3086"/>
    <w:rsid w:val="00DD0EB5"/>
    <w:rsid w:val="00E05CA1"/>
    <w:rsid w:val="00E537F9"/>
    <w:rsid w:val="00E63DE4"/>
    <w:rsid w:val="00E8421B"/>
    <w:rsid w:val="00ED5D00"/>
    <w:rsid w:val="00F027FD"/>
    <w:rsid w:val="00F46654"/>
    <w:rsid w:val="00F71F2B"/>
    <w:rsid w:val="00F90C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504E"/>
  <w15:docId w15:val="{4DDEDF9C-21F5-45F6-A9C2-7BE9EF3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7F6"/>
    <w:rPr>
      <w:rFonts w:ascii="Tahoma" w:hAnsi="Tahoma" w:cs="Tahoma"/>
      <w:sz w:val="16"/>
      <w:szCs w:val="16"/>
    </w:rPr>
  </w:style>
  <w:style w:type="paragraph" w:styleId="NormalWeb">
    <w:name w:val="Normal (Web)"/>
    <w:basedOn w:val="Normal"/>
    <w:uiPriority w:val="99"/>
    <w:semiHidden/>
    <w:unhideWhenUsed/>
    <w:rsid w:val="00987CF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356E2"/>
    <w:pPr>
      <w:ind w:left="720"/>
      <w:contextualSpacing/>
    </w:pPr>
  </w:style>
  <w:style w:type="character" w:styleId="Hipervnculo">
    <w:name w:val="Hyperlink"/>
    <w:basedOn w:val="Fuentedeprrafopredeter"/>
    <w:uiPriority w:val="99"/>
    <w:semiHidden/>
    <w:unhideWhenUsed/>
    <w:rsid w:val="00F71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9629">
      <w:bodyDiv w:val="1"/>
      <w:marLeft w:val="0"/>
      <w:marRight w:val="0"/>
      <w:marTop w:val="0"/>
      <w:marBottom w:val="0"/>
      <w:divBdr>
        <w:top w:val="none" w:sz="0" w:space="0" w:color="auto"/>
        <w:left w:val="none" w:sz="0" w:space="0" w:color="auto"/>
        <w:bottom w:val="none" w:sz="0" w:space="0" w:color="auto"/>
        <w:right w:val="none" w:sz="0" w:space="0" w:color="auto"/>
      </w:divBdr>
    </w:div>
    <w:div w:id="1059136793">
      <w:bodyDiv w:val="1"/>
      <w:marLeft w:val="0"/>
      <w:marRight w:val="0"/>
      <w:marTop w:val="0"/>
      <w:marBottom w:val="0"/>
      <w:divBdr>
        <w:top w:val="none" w:sz="0" w:space="0" w:color="auto"/>
        <w:left w:val="none" w:sz="0" w:space="0" w:color="auto"/>
        <w:bottom w:val="none" w:sz="0" w:space="0" w:color="auto"/>
        <w:right w:val="none" w:sz="0" w:space="0" w:color="auto"/>
      </w:divBdr>
    </w:div>
    <w:div w:id="1456408347">
      <w:bodyDiv w:val="1"/>
      <w:marLeft w:val="0"/>
      <w:marRight w:val="0"/>
      <w:marTop w:val="0"/>
      <w:marBottom w:val="0"/>
      <w:divBdr>
        <w:top w:val="none" w:sz="0" w:space="0" w:color="auto"/>
        <w:left w:val="none" w:sz="0" w:space="0" w:color="auto"/>
        <w:bottom w:val="none" w:sz="0" w:space="0" w:color="auto"/>
        <w:right w:val="none" w:sz="0" w:space="0" w:color="auto"/>
      </w:divBdr>
    </w:div>
    <w:div w:id="1526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975</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Dinarac.MJP</dc:creator>
  <cp:lastModifiedBy>Gerardo Jimenez</cp:lastModifiedBy>
  <cp:revision>13</cp:revision>
  <dcterms:created xsi:type="dcterms:W3CDTF">2018-07-18T21:36:00Z</dcterms:created>
  <dcterms:modified xsi:type="dcterms:W3CDTF">2018-07-23T20:37:00Z</dcterms:modified>
</cp:coreProperties>
</file>